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3" w:rsidRDefault="003269EE">
      <w:r>
        <w:rPr>
          <w:noProof/>
          <w:lang w:eastAsia="es-ES"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E41D017" wp14:editId="2DD8E0EB">
                <wp:simplePos x="0" y="0"/>
                <wp:positionH relativeFrom="column">
                  <wp:posOffset>1285875</wp:posOffset>
                </wp:positionH>
                <wp:positionV relativeFrom="paragraph">
                  <wp:posOffset>-205740</wp:posOffset>
                </wp:positionV>
                <wp:extent cx="3449320" cy="5514975"/>
                <wp:effectExtent l="0" t="0" r="17780" b="952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932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269EE" w:rsidRDefault="003269EE" w:rsidP="003269EE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D955A0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ZEGAMAKO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BELE GAZTE GAZTELEKUA</w:t>
                            </w:r>
                          </w:p>
                          <w:p w:rsidR="003269EE" w:rsidRDefault="003269EE" w:rsidP="003269EE">
                            <w:pPr>
                              <w:pStyle w:val="Pa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Style w:val="A5"/>
                              </w:rPr>
                              <w:t>Jabier</w:t>
                            </w:r>
                            <w:proofErr w:type="spellEnd"/>
                            <w:r>
                              <w:rPr>
                                <w:rStyle w:val="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5"/>
                              </w:rPr>
                              <w:t>Otaegi</w:t>
                            </w:r>
                            <w:proofErr w:type="spellEnd"/>
                            <w:r>
                              <w:rPr>
                                <w:rStyle w:val="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5"/>
                              </w:rPr>
                              <w:t>Kultur</w:t>
                            </w:r>
                            <w:proofErr w:type="spellEnd"/>
                            <w:r>
                              <w:rPr>
                                <w:rStyle w:val="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5"/>
                              </w:rPr>
                              <w:t>Etxea</w:t>
                            </w:r>
                            <w:proofErr w:type="spellEnd"/>
                          </w:p>
                          <w:p w:rsidR="003269EE" w:rsidRPr="00D955A0" w:rsidRDefault="003269EE" w:rsidP="003269EE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:rsidR="003269EE" w:rsidRPr="007D10B1" w:rsidRDefault="007D10B1" w:rsidP="003269EE">
                            <w:pPr>
                              <w:pStyle w:val="Pa0"/>
                              <w:jc w:val="center"/>
                              <w:rPr>
                                <w:color w:val="000000"/>
                              </w:rPr>
                            </w:pPr>
                            <w:r w:rsidRPr="007D10B1">
                              <w:rPr>
                                <w:rStyle w:val="A5"/>
                                <w:b/>
                                <w:bCs/>
                                <w:sz w:val="24"/>
                                <w:szCs w:val="24"/>
                              </w:rPr>
                              <w:t>Horario</w:t>
                            </w:r>
                            <w:r w:rsidR="003269EE" w:rsidRPr="007D10B1">
                              <w:rPr>
                                <w:rStyle w:val="A5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269EE" w:rsidRPr="003269EE" w:rsidRDefault="007D10B1" w:rsidP="003269EE">
                            <w:pPr>
                              <w:pStyle w:val="Pa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5"/>
                                <w:sz w:val="24"/>
                                <w:szCs w:val="24"/>
                              </w:rPr>
                              <w:t>Lunes, miércoles y viernes</w:t>
                            </w:r>
                            <w:r w:rsidR="003269EE" w:rsidRPr="003269EE">
                              <w:rPr>
                                <w:rStyle w:val="A5"/>
                                <w:sz w:val="24"/>
                                <w:szCs w:val="24"/>
                              </w:rPr>
                              <w:t xml:space="preserve"> 18:30-20:00; </w:t>
                            </w:r>
                            <w:r>
                              <w:rPr>
                                <w:rStyle w:val="A5"/>
                                <w:sz w:val="24"/>
                                <w:szCs w:val="24"/>
                              </w:rPr>
                              <w:t xml:space="preserve">           S</w:t>
                            </w:r>
                            <w:r>
                              <w:rPr>
                                <w:rStyle w:val="A5"/>
                                <w:sz w:val="24"/>
                                <w:szCs w:val="24"/>
                              </w:rPr>
                              <w:t>á</w:t>
                            </w:r>
                            <w:r>
                              <w:rPr>
                                <w:rStyle w:val="A5"/>
                                <w:sz w:val="24"/>
                                <w:szCs w:val="24"/>
                              </w:rPr>
                              <w:t>bados</w:t>
                            </w:r>
                            <w:r w:rsidR="003269EE" w:rsidRPr="003269EE">
                              <w:rPr>
                                <w:rStyle w:val="A5"/>
                                <w:sz w:val="24"/>
                                <w:szCs w:val="24"/>
                              </w:rPr>
                              <w:t>, 16:30-20:30</w:t>
                            </w:r>
                          </w:p>
                          <w:p w:rsidR="003269EE" w:rsidRPr="003269EE" w:rsidRDefault="007D10B1" w:rsidP="003269EE">
                            <w:pPr>
                              <w:pStyle w:val="Pa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bCs/>
                                <w:sz w:val="24"/>
                                <w:szCs w:val="24"/>
                              </w:rPr>
                              <w:t>Horario especial</w:t>
                            </w:r>
                          </w:p>
                          <w:p w:rsidR="003269EE" w:rsidRPr="003269EE" w:rsidRDefault="007D10B1" w:rsidP="003269EE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Style w:val="A5"/>
                                <w:rFonts w:ascii="Arial" w:hAnsi="Arial"/>
                                <w:sz w:val="24"/>
                                <w:szCs w:val="24"/>
                              </w:rPr>
                              <w:t xml:space="preserve">El horario de </w:t>
                            </w:r>
                            <w:r w:rsidR="006A5CF3">
                              <w:rPr>
                                <w:rStyle w:val="A5"/>
                                <w:rFonts w:ascii="Arial" w:hAnsi="Arial"/>
                                <w:sz w:val="24"/>
                                <w:szCs w:val="24"/>
                              </w:rPr>
                              <w:t>las vacaciones de  navidades, semana santa y verano se acuerda con los adolescentes.</w:t>
                            </w:r>
                          </w:p>
                          <w:p w:rsidR="003269EE" w:rsidRPr="00B826B8" w:rsidRDefault="003269EE" w:rsidP="003269EE">
                            <w:pPr>
                              <w:rPr>
                                <w:lang w:bidi="ar-SA"/>
                              </w:rPr>
                            </w:pPr>
                          </w:p>
                          <w:p w:rsidR="003269EE" w:rsidRDefault="003269EE" w:rsidP="003269EE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3269EE" w:rsidRDefault="006A5CF3" w:rsidP="003269EE">
                            <w:pPr>
                              <w:pStyle w:val="Contenidodelmarco"/>
                              <w:spacing w:line="36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6A5CF3">
                              <w:rPr>
                                <w:rFonts w:ascii="Arial" w:hAnsi="Arial"/>
                              </w:rPr>
                              <w:t>Ante cualquier duda</w:t>
                            </w:r>
                            <w:proofErr w:type="gramStart"/>
                            <w:r w:rsidRPr="006A5CF3">
                              <w:rPr>
                                <w:rFonts w:ascii="Arial" w:hAnsi="Arial"/>
                              </w:rPr>
                              <w:t>:</w:t>
                            </w:r>
                            <w:r w:rsidR="003269EE">
                              <w:rPr>
                                <w:rFonts w:ascii="Arial" w:hAnsi="Arial"/>
                              </w:rPr>
                              <w:t>:</w:t>
                            </w:r>
                            <w:proofErr w:type="gramEnd"/>
                          </w:p>
                          <w:p w:rsidR="003269EE" w:rsidRDefault="003269EE" w:rsidP="003269EE">
                            <w:pPr>
                              <w:pStyle w:val="Contenidodelmarco"/>
                              <w:spacing w:line="360" w:lineRule="auto"/>
                              <w:ind w:left="714"/>
                              <w:rPr>
                                <w:rFonts w:ascii="Arial" w:hAnsi="Arial"/>
                              </w:rPr>
                            </w:pPr>
                          </w:p>
                          <w:p w:rsidR="003269EE" w:rsidRDefault="006A5CF3" w:rsidP="003269EE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Llamar al teléfono </w:t>
                            </w:r>
                            <w:r w:rsidR="003269EE" w:rsidRPr="00D955A0">
                              <w:rPr>
                                <w:rFonts w:ascii="Arial" w:hAnsi="Arial"/>
                              </w:rPr>
                              <w:t>690 26 48 43 (</w:t>
                            </w:r>
                            <w:proofErr w:type="spellStart"/>
                            <w:r w:rsidR="003269EE" w:rsidRPr="00D955A0">
                              <w:rPr>
                                <w:rFonts w:ascii="Arial" w:hAnsi="Arial"/>
                              </w:rPr>
                              <w:t>Ai</w:t>
                            </w:r>
                            <w:r w:rsidR="003269EE">
                              <w:rPr>
                                <w:rFonts w:ascii="Arial" w:hAnsi="Arial"/>
                              </w:rPr>
                              <w:t>nitze</w:t>
                            </w:r>
                            <w:proofErr w:type="spellEnd"/>
                            <w:r w:rsidR="003269EE">
                              <w:rPr>
                                <w:rFonts w:ascii="Arial" w:hAnsi="Arial"/>
                              </w:rPr>
                              <w:t>)</w:t>
                            </w:r>
                          </w:p>
                          <w:p w:rsidR="003269EE" w:rsidRPr="00D955A0" w:rsidRDefault="003269EE" w:rsidP="003269EE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/>
                              </w:rPr>
                            </w:pPr>
                            <w:r w:rsidRPr="00D955A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6A5CF3">
                              <w:rPr>
                                <w:rFonts w:ascii="Arial" w:hAnsi="Arial"/>
                              </w:rPr>
                              <w:t xml:space="preserve">Escribir a la siguiente dirección </w:t>
                            </w:r>
                            <w:hyperlink r:id="rId7" w:history="1">
                              <w:r w:rsidRPr="00D955A0">
                                <w:rPr>
                                  <w:rStyle w:val="Hiperesteka"/>
                                  <w:rFonts w:ascii="Arial" w:hAnsi="Arial"/>
                                </w:rPr>
                                <w:t>liburutegia@zegama.eus</w:t>
                              </w:r>
                            </w:hyperlink>
                            <w:r w:rsidRPr="00D955A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:rsidR="003269EE" w:rsidRDefault="003269EE" w:rsidP="003269EE">
                            <w:pPr>
                              <w:pStyle w:val="Contenidodelmarco"/>
                              <w:rPr>
                                <w:rFonts w:ascii="Arial" w:hAnsi="Arial"/>
                              </w:rPr>
                            </w:pPr>
                          </w:p>
                          <w:p w:rsidR="003269EE" w:rsidRDefault="003269EE" w:rsidP="003269EE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3269EE" w:rsidRDefault="006A5CF3" w:rsidP="003269EE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LEE ATENTAMENTE LAS INSTRUCCIONES DE ESTE DÍPTICO</w:t>
                            </w:r>
                          </w:p>
                          <w:p w:rsidR="003269EE" w:rsidRDefault="003269EE" w:rsidP="003269EE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A54363" w:rsidRDefault="006A5CF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6A5CF3">
                              <w:rPr>
                                <w:rFonts w:ascii="Arial" w:hAnsi="Arial"/>
                                <w:b/>
                              </w:rPr>
                              <w:t>Actuemos con sentido común, porque será por el bien de todos</w:t>
                            </w: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A54363" w:rsidRDefault="00A54363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1" o:spid="_x0000_s1026" style="position:absolute;margin-left:101.25pt;margin-top:-16.2pt;width:271.6pt;height:434.25pt;z-index:2516577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" filled="f" stroked="f">
                <v:textbox inset="0,0,0,0">
                  <w:txbxContent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269EE" w:rsidRDefault="003269EE" w:rsidP="003269EE">
                      <w:pPr>
                        <w:pStyle w:val="Contenidodelmarc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D955A0">
                        <w:rPr>
                          <w:rFonts w:ascii="Arial" w:hAnsi="Arial"/>
                          <w:b/>
                          <w:u w:val="single"/>
                        </w:rPr>
                        <w:t xml:space="preserve">ZEGAMAKO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BELE GAZTE GAZTELEKUA</w:t>
                      </w:r>
                    </w:p>
                    <w:p w:rsidR="003269EE" w:rsidRDefault="003269EE" w:rsidP="003269EE">
                      <w:pPr>
                        <w:pStyle w:val="Pa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A5"/>
                        </w:rPr>
                        <w:t>Jabier</w:t>
                      </w:r>
                      <w:proofErr w:type="spellEnd"/>
                      <w:r>
                        <w:rPr>
                          <w:rStyle w:val="A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5"/>
                        </w:rPr>
                        <w:t>Otaegi</w:t>
                      </w:r>
                      <w:proofErr w:type="spellEnd"/>
                      <w:r>
                        <w:rPr>
                          <w:rStyle w:val="A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5"/>
                        </w:rPr>
                        <w:t>Kultur</w:t>
                      </w:r>
                      <w:proofErr w:type="spellEnd"/>
                      <w:r>
                        <w:rPr>
                          <w:rStyle w:val="A5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5"/>
                        </w:rPr>
                        <w:t>Etxea</w:t>
                      </w:r>
                      <w:proofErr w:type="spellEnd"/>
                    </w:p>
                    <w:p w:rsidR="003269EE" w:rsidRPr="00D955A0" w:rsidRDefault="003269EE" w:rsidP="003269EE">
                      <w:pPr>
                        <w:pStyle w:val="Contenidodelmarco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:rsidR="003269EE" w:rsidRPr="007D10B1" w:rsidRDefault="007D10B1" w:rsidP="003269EE">
                      <w:pPr>
                        <w:pStyle w:val="Pa0"/>
                        <w:jc w:val="center"/>
                        <w:rPr>
                          <w:color w:val="000000"/>
                        </w:rPr>
                      </w:pPr>
                      <w:r w:rsidRPr="007D10B1">
                        <w:rPr>
                          <w:rStyle w:val="A5"/>
                          <w:b/>
                          <w:bCs/>
                          <w:sz w:val="24"/>
                          <w:szCs w:val="24"/>
                        </w:rPr>
                        <w:t>Horario</w:t>
                      </w:r>
                      <w:r w:rsidR="003269EE" w:rsidRPr="007D10B1">
                        <w:rPr>
                          <w:rStyle w:val="A5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269EE" w:rsidRPr="003269EE" w:rsidRDefault="007D10B1" w:rsidP="003269EE">
                      <w:pPr>
                        <w:pStyle w:val="Pa0"/>
                        <w:jc w:val="center"/>
                        <w:rPr>
                          <w:rStyle w:val="A5"/>
                          <w:sz w:val="24"/>
                          <w:szCs w:val="24"/>
                        </w:rPr>
                      </w:pPr>
                      <w:r>
                        <w:rPr>
                          <w:rStyle w:val="A5"/>
                          <w:sz w:val="24"/>
                          <w:szCs w:val="24"/>
                        </w:rPr>
                        <w:t>Lunes, miércoles y viernes</w:t>
                      </w:r>
                      <w:r w:rsidR="003269EE" w:rsidRPr="003269EE">
                        <w:rPr>
                          <w:rStyle w:val="A5"/>
                          <w:sz w:val="24"/>
                          <w:szCs w:val="24"/>
                        </w:rPr>
                        <w:t xml:space="preserve"> 18:30-20:00; </w:t>
                      </w:r>
                      <w:r>
                        <w:rPr>
                          <w:rStyle w:val="A5"/>
                          <w:sz w:val="24"/>
                          <w:szCs w:val="24"/>
                        </w:rPr>
                        <w:t xml:space="preserve">           S</w:t>
                      </w:r>
                      <w:r>
                        <w:rPr>
                          <w:rStyle w:val="A5"/>
                          <w:sz w:val="24"/>
                          <w:szCs w:val="24"/>
                        </w:rPr>
                        <w:t>á</w:t>
                      </w:r>
                      <w:r>
                        <w:rPr>
                          <w:rStyle w:val="A5"/>
                          <w:sz w:val="24"/>
                          <w:szCs w:val="24"/>
                        </w:rPr>
                        <w:t>bados</w:t>
                      </w:r>
                      <w:r w:rsidR="003269EE" w:rsidRPr="003269EE">
                        <w:rPr>
                          <w:rStyle w:val="A5"/>
                          <w:sz w:val="24"/>
                          <w:szCs w:val="24"/>
                        </w:rPr>
                        <w:t>, 16:30-20:30</w:t>
                      </w:r>
                    </w:p>
                    <w:p w:rsidR="003269EE" w:rsidRPr="003269EE" w:rsidRDefault="007D10B1" w:rsidP="003269EE">
                      <w:pPr>
                        <w:pStyle w:val="Pa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Style w:val="A5"/>
                          <w:b/>
                          <w:bCs/>
                          <w:sz w:val="24"/>
                          <w:szCs w:val="24"/>
                        </w:rPr>
                        <w:t>Horario especial</w:t>
                      </w:r>
                    </w:p>
                    <w:p w:rsidR="003269EE" w:rsidRPr="003269EE" w:rsidRDefault="007D10B1" w:rsidP="003269EE">
                      <w:pPr>
                        <w:pStyle w:val="Contenidodelmarc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A5"/>
                          <w:rFonts w:ascii="Arial" w:hAnsi="Arial"/>
                          <w:sz w:val="24"/>
                          <w:szCs w:val="24"/>
                        </w:rPr>
                        <w:t xml:space="preserve">El horario de </w:t>
                      </w:r>
                      <w:r w:rsidR="006A5CF3">
                        <w:rPr>
                          <w:rStyle w:val="A5"/>
                          <w:rFonts w:ascii="Arial" w:hAnsi="Arial"/>
                          <w:sz w:val="24"/>
                          <w:szCs w:val="24"/>
                        </w:rPr>
                        <w:t>las vacaciones de  navidades, semana santa y verano se acuerda con los adolescentes.</w:t>
                      </w:r>
                    </w:p>
                    <w:p w:rsidR="003269EE" w:rsidRPr="00B826B8" w:rsidRDefault="003269EE" w:rsidP="003269EE">
                      <w:pPr>
                        <w:rPr>
                          <w:lang w:bidi="ar-SA"/>
                        </w:rPr>
                      </w:pPr>
                    </w:p>
                    <w:p w:rsidR="003269EE" w:rsidRDefault="003269EE" w:rsidP="003269EE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3269EE" w:rsidRDefault="006A5CF3" w:rsidP="003269EE">
                      <w:pPr>
                        <w:pStyle w:val="Contenidodelmarco"/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 w:rsidRPr="006A5CF3">
                        <w:rPr>
                          <w:rFonts w:ascii="Arial" w:hAnsi="Arial"/>
                        </w:rPr>
                        <w:t>Ante cualquier duda</w:t>
                      </w:r>
                      <w:proofErr w:type="gramStart"/>
                      <w:r w:rsidRPr="006A5CF3">
                        <w:rPr>
                          <w:rFonts w:ascii="Arial" w:hAnsi="Arial"/>
                        </w:rPr>
                        <w:t>:</w:t>
                      </w:r>
                      <w:r w:rsidR="003269EE">
                        <w:rPr>
                          <w:rFonts w:ascii="Arial" w:hAnsi="Arial"/>
                        </w:rPr>
                        <w:t>:</w:t>
                      </w:r>
                      <w:proofErr w:type="gramEnd"/>
                    </w:p>
                    <w:p w:rsidR="003269EE" w:rsidRDefault="003269EE" w:rsidP="003269EE">
                      <w:pPr>
                        <w:pStyle w:val="Contenidodelmarco"/>
                        <w:spacing w:line="360" w:lineRule="auto"/>
                        <w:ind w:left="714"/>
                        <w:rPr>
                          <w:rFonts w:ascii="Arial" w:hAnsi="Arial"/>
                        </w:rPr>
                      </w:pPr>
                    </w:p>
                    <w:p w:rsidR="003269EE" w:rsidRDefault="006A5CF3" w:rsidP="003269EE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Llamar al teléfono </w:t>
                      </w:r>
                      <w:r w:rsidR="003269EE" w:rsidRPr="00D955A0">
                        <w:rPr>
                          <w:rFonts w:ascii="Arial" w:hAnsi="Arial"/>
                        </w:rPr>
                        <w:t>690 26 48 43 (</w:t>
                      </w:r>
                      <w:proofErr w:type="spellStart"/>
                      <w:r w:rsidR="003269EE" w:rsidRPr="00D955A0">
                        <w:rPr>
                          <w:rFonts w:ascii="Arial" w:hAnsi="Arial"/>
                        </w:rPr>
                        <w:t>Ai</w:t>
                      </w:r>
                      <w:r w:rsidR="003269EE">
                        <w:rPr>
                          <w:rFonts w:ascii="Arial" w:hAnsi="Arial"/>
                        </w:rPr>
                        <w:t>nitze</w:t>
                      </w:r>
                      <w:proofErr w:type="spellEnd"/>
                      <w:r w:rsidR="003269EE">
                        <w:rPr>
                          <w:rFonts w:ascii="Arial" w:hAnsi="Arial"/>
                        </w:rPr>
                        <w:t>)</w:t>
                      </w:r>
                    </w:p>
                    <w:p w:rsidR="003269EE" w:rsidRPr="00D955A0" w:rsidRDefault="003269EE" w:rsidP="003269EE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rFonts w:ascii="Arial" w:hAnsi="Arial"/>
                        </w:rPr>
                      </w:pPr>
                      <w:r w:rsidRPr="00D955A0">
                        <w:rPr>
                          <w:rFonts w:ascii="Arial" w:hAnsi="Arial"/>
                        </w:rPr>
                        <w:t xml:space="preserve"> </w:t>
                      </w:r>
                      <w:r w:rsidR="006A5CF3">
                        <w:rPr>
                          <w:rFonts w:ascii="Arial" w:hAnsi="Arial"/>
                        </w:rPr>
                        <w:t xml:space="preserve">Escribir a la siguiente dirección </w:t>
                      </w:r>
                      <w:hyperlink r:id="rId8" w:history="1">
                        <w:r w:rsidRPr="00D955A0">
                          <w:rPr>
                            <w:rStyle w:val="Hiperesteka"/>
                            <w:rFonts w:ascii="Arial" w:hAnsi="Arial"/>
                          </w:rPr>
                          <w:t>liburutegia@zegama.eus</w:t>
                        </w:r>
                      </w:hyperlink>
                      <w:r w:rsidRPr="00D955A0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3269EE" w:rsidRDefault="003269EE" w:rsidP="003269EE">
                      <w:pPr>
                        <w:pStyle w:val="Contenidodelmarco"/>
                        <w:rPr>
                          <w:rFonts w:ascii="Arial" w:hAnsi="Arial"/>
                        </w:rPr>
                      </w:pPr>
                    </w:p>
                    <w:p w:rsidR="003269EE" w:rsidRDefault="003269EE" w:rsidP="003269EE">
                      <w:pPr>
                        <w:pStyle w:val="Contenidodelmarc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3269EE" w:rsidRDefault="006A5CF3" w:rsidP="003269EE">
                      <w:pPr>
                        <w:pStyle w:val="Contenidodelmarco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LEE ATENTAMENTE LAS INSTRUCCIONES DE ESTE DÍPTICO</w:t>
                      </w:r>
                    </w:p>
                    <w:p w:rsidR="003269EE" w:rsidRDefault="003269EE" w:rsidP="003269EE">
                      <w:pPr>
                        <w:pStyle w:val="Contenidodelmarco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A54363" w:rsidRDefault="006A5CF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  <w:r w:rsidRPr="006A5CF3">
                        <w:rPr>
                          <w:rFonts w:ascii="Arial" w:hAnsi="Arial"/>
                          <w:b/>
                        </w:rPr>
                        <w:t>Actuemos con sentido común, porque será por el bien de todos</w:t>
                      </w: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A54363" w:rsidRDefault="00A54363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 w:rsidR="001926B3">
        <w:rPr>
          <w:noProof/>
          <w:lang w:eastAsia="es-ES" w:bidi="ar-SA"/>
        </w:rPr>
        <w:drawing>
          <wp:anchor distT="0" distB="0" distL="114300" distR="114300" simplePos="0" relativeHeight="251655680" behindDoc="0" locked="0" layoutInCell="1" allowOverlap="1" wp14:anchorId="2A14EF94" wp14:editId="0037C1F5">
            <wp:simplePos x="0" y="0"/>
            <wp:positionH relativeFrom="column">
              <wp:posOffset>-28575</wp:posOffset>
            </wp:positionH>
            <wp:positionV relativeFrom="paragraph">
              <wp:posOffset>-710565</wp:posOffset>
            </wp:positionV>
            <wp:extent cx="10661650" cy="7534055"/>
            <wp:effectExtent l="0" t="0" r="6350" b="0"/>
            <wp:wrapNone/>
            <wp:docPr id="7" name="Irudi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urtxokoak eta Gaztelekuak 2020_diptikorako_elebidu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6338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363" w:rsidRDefault="00A54363">
      <w:pPr>
        <w:ind w:left="850"/>
      </w:pPr>
    </w:p>
    <w:p w:rsidR="00A54363" w:rsidRDefault="00A54363"/>
    <w:p w:rsidR="00A54363" w:rsidRDefault="00A54363">
      <w:pPr>
        <w:ind w:firstLine="850"/>
      </w:pPr>
    </w:p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A54363"/>
    <w:p w:rsidR="00A54363" w:rsidRDefault="003269EE">
      <w:r>
        <w:rPr>
          <w:noProof/>
          <w:kern w:val="0"/>
          <w:lang w:eastAsia="es-ES" w:bidi="ar-SA"/>
        </w:rPr>
        <w:drawing>
          <wp:anchor distT="36576" distB="36576" distL="36576" distR="36576" simplePos="0" relativeHeight="251661824" behindDoc="0" locked="0" layoutInCell="1" allowOverlap="1" wp14:anchorId="1828936F" wp14:editId="67ACC916">
            <wp:simplePos x="0" y="0"/>
            <wp:positionH relativeFrom="column">
              <wp:posOffset>2783840</wp:posOffset>
            </wp:positionH>
            <wp:positionV relativeFrom="paragraph">
              <wp:posOffset>14605</wp:posOffset>
            </wp:positionV>
            <wp:extent cx="1146175" cy="810895"/>
            <wp:effectExtent l="0" t="0" r="0" b="8255"/>
            <wp:wrapNone/>
            <wp:docPr id="3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lang w:eastAsia="es-ES" w:bidi="ar-SA"/>
        </w:rPr>
        <w:drawing>
          <wp:anchor distT="0" distB="0" distL="114300" distR="114300" simplePos="0" relativeHeight="251659776" behindDoc="0" locked="0" layoutInCell="1" allowOverlap="1" wp14:anchorId="46A62B27" wp14:editId="6FD249F6">
            <wp:simplePos x="0" y="0"/>
            <wp:positionH relativeFrom="column">
              <wp:posOffset>1116965</wp:posOffset>
            </wp:positionH>
            <wp:positionV relativeFrom="paragraph">
              <wp:posOffset>15875</wp:posOffset>
            </wp:positionV>
            <wp:extent cx="1131570" cy="752475"/>
            <wp:effectExtent l="0" t="0" r="0" b="9525"/>
            <wp:wrapNone/>
            <wp:docPr id="1" name="Irudia 1" descr="Resultado de imagen de zegamako u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zegamako uda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363" w:rsidRDefault="00A54363"/>
    <w:p w:rsidR="00A54363" w:rsidRDefault="006375DD">
      <w:r>
        <w:rPr>
          <w:noProof/>
          <w:lang w:eastAsia="es-ES" w:bidi="ar-SA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1" allowOverlap="1" wp14:anchorId="39113E31" wp14:editId="658BB5D7">
                <wp:simplePos x="0" y="0"/>
                <wp:positionH relativeFrom="column">
                  <wp:posOffset>5648325</wp:posOffset>
                </wp:positionH>
                <wp:positionV relativeFrom="paragraph">
                  <wp:posOffset>-443865</wp:posOffset>
                </wp:positionV>
                <wp:extent cx="4394835" cy="6629400"/>
                <wp:effectExtent l="0" t="0" r="5715" b="0"/>
                <wp:wrapNone/>
                <wp:docPr id="4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83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A016D" w:rsidRPr="00A06CDC" w:rsidRDefault="00EC6835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3.-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los/las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adolescentes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deben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venir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desde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casa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temperatura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tomada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manos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lavadas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Antes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inicio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la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acción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educadora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tomará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temperatura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adolescente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y, si da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fiebre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el/la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adolescente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volverá</w:t>
                            </w:r>
                            <w:proofErr w:type="spellEnd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="000A016D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6375DD">
                            <w:pPr>
                              <w:pStyle w:val="Contenidodelmarco"/>
                              <w:spacing w:before="200" w:after="200"/>
                              <w:jc w:val="both"/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actividad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diari</w:t>
                            </w:r>
                            <w:r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:</w:t>
                            </w: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1.-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personal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monitor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adoptará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hábitos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vigilancia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la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salud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Al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principio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día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tomarán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tempe</w:t>
                            </w:r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ratura</w:t>
                            </w:r>
                            <w:proofErr w:type="spellEnd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asegurarán</w:t>
                            </w:r>
                            <w:proofErr w:type="spellEnd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el/la</w:t>
                            </w:r>
                            <w:proofErr w:type="spellEnd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adolescente</w:t>
                            </w:r>
                            <w:proofErr w:type="spellEnd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tenga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mascarilla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lavarán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Las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lavarán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principio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al final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siempre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educador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educadora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considere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necesario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procurando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mantener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distancias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má</w:t>
                            </w:r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</w:t>
                            </w:r>
                            <w:proofErr w:type="spellEnd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posible </w:t>
                            </w:r>
                            <w:proofErr w:type="spellStart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2B1260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actividades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E37BA2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2.-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los/las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adolescentes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dispondrán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siempre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gel</w:t>
                            </w:r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papel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jabón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desinfectante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agua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para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lavarse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manos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575A2B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3.-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evitarán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actividades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alto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contacto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físico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4.-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lugares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encuentro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colocarán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carteles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mensajes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relativos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medidas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protección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0C07A5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5.- Las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actividades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tendrán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lugar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al aire libre,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zonas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menos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expuestas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6.-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no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reunirán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otros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Cada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equipo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tendrá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su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circuito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7.- Si </w:t>
                            </w:r>
                            <w:proofErr w:type="spellStart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un/una</w:t>
                            </w:r>
                            <w:proofErr w:type="spellEnd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adolescente</w:t>
                            </w:r>
                            <w:proofErr w:type="spellEnd"/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presenta </w:t>
                            </w:r>
                            <w:proofErr w:type="spellStart"/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durante</w:t>
                            </w:r>
                            <w:proofErr w:type="spellEnd"/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="00071578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actividad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síntomas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COVID-19 (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tos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fiebre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dificultad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respiratoria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),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informará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su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progenitor/tutor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alejará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pondrá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una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mascarilla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Posteriormente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la familia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deberá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llevar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adolescente</w:t>
                            </w:r>
                            <w:proofErr w:type="spellEnd"/>
                            <w:r w:rsidR="00E37BA2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al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centro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salud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sanitario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realizará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correspondiente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seguimiento</w:t>
                            </w:r>
                            <w:proofErr w:type="spellEnd"/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E37BA2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8.-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/la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adolescente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no </w:t>
                            </w:r>
                            <w:proofErr w:type="spellStart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podrá</w:t>
                            </w:r>
                            <w:proofErr w:type="spellEnd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participar</w:t>
                            </w:r>
                            <w:proofErr w:type="spellEnd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="00534A1F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actividad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durante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14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días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si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ha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estado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alguien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infectado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COVID 19,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aunque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no presente</w:t>
                            </w:r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síntomas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Durante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estos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14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días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deberá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ser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objeto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seguimiento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para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conocer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si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existen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indicios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enfermedad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Pr="00351BD4" w:rsidRDefault="00E37BA2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9.- 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algún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el/la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adolescente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no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acude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padre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madre/tutor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o tutora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deberá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comunicar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motivo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monitor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monitora</w:t>
                            </w:r>
                            <w:proofErr w:type="spellEnd"/>
                            <w:r w:rsidR="00351BD4"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3" o:spid="_x0000_s1027" style="position:absolute;margin-left:444.75pt;margin-top:-34.95pt;width:346.05pt;height:522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" filled="f" stroked="f">
                <v:textbox inset="0,0,0,0">
                  <w:txbxContent>
                    <w:p w:rsidR="000A016D" w:rsidRPr="00A06CDC" w:rsidRDefault="00EC6835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3.- 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Todos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los/las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adolescentes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deben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venir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desde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casa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temperatura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tomada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manos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lavadas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Antes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inicio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la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acción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la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educadora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tomará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temperatura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al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adolescente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y, si da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fiebre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el/la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adolescente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volverá</w:t>
                      </w:r>
                      <w:proofErr w:type="spellEnd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 w:rsidR="000A016D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casa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6375DD">
                      <w:pPr>
                        <w:pStyle w:val="Contenidodelmarco"/>
                        <w:spacing w:before="200" w:after="200"/>
                        <w:jc w:val="both"/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Durante</w:t>
                      </w:r>
                      <w:proofErr w:type="spellEnd"/>
                      <w:r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actividad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diari</w:t>
                      </w:r>
                      <w:r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:</w:t>
                      </w: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1.-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personal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monitor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adoptará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hábitos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vigilancia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la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salud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Al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principio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día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tomarán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tempe</w:t>
                      </w:r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ratura</w:t>
                      </w:r>
                      <w:proofErr w:type="spellEnd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asegurarán</w:t>
                      </w:r>
                      <w:proofErr w:type="spellEnd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el/la</w:t>
                      </w:r>
                      <w:proofErr w:type="spellEnd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adolescente</w:t>
                      </w:r>
                      <w:proofErr w:type="spellEnd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tenga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mascarilla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lavarán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Las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lavarán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principio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al final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siempre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educador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educadora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considere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necesario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procurando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mantener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distancias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má</w:t>
                      </w:r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</w:t>
                      </w:r>
                      <w:proofErr w:type="spellEnd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posible </w:t>
                      </w:r>
                      <w:proofErr w:type="spellStart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2B1260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actividades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E37BA2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2.-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Todos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los/las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adolescentes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dispondrán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siempre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gel</w:t>
                      </w:r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papel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jabón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desinfectante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agua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para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lavarse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manos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575A2B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3.-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evitarán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actividades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alto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contacto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físico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4.-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lugares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encuentro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colocarán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carteles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mensajes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relativos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medidas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protección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0C07A5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5.- Las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actividades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tendrán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lugar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al aire libre,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zonas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menos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expuestas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6.-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no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reunirán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otros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Cada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equipo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tendrá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su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circuito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7.- Si </w:t>
                      </w:r>
                      <w:proofErr w:type="spellStart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un/una</w:t>
                      </w:r>
                      <w:proofErr w:type="spellEnd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adolescente</w:t>
                      </w:r>
                      <w:proofErr w:type="spellEnd"/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presenta </w:t>
                      </w:r>
                      <w:proofErr w:type="spellStart"/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durante</w:t>
                      </w:r>
                      <w:proofErr w:type="spellEnd"/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="00071578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actividad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síntomas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COVID-19 (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tos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fiebre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dificultad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respiratoria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),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informará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su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progenitor/tutor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alejará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pondrá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una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mascarilla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Posteriormente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la familia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deberá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llevar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adolescente</w:t>
                      </w:r>
                      <w:proofErr w:type="spellEnd"/>
                      <w:r w:rsidR="00E37BA2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al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centro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salud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sanitario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realizará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correspondiente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seguimiento</w:t>
                      </w:r>
                      <w:proofErr w:type="spellEnd"/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E37BA2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8.-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/la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adolescente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no </w:t>
                      </w:r>
                      <w:proofErr w:type="spellStart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podrá</w:t>
                      </w:r>
                      <w:proofErr w:type="spellEnd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participar</w:t>
                      </w:r>
                      <w:proofErr w:type="spellEnd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="00534A1F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actividad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durante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14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días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si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ha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estado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alguien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infectado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por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COVID 19,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aunque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no presente</w:t>
                      </w:r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síntomas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Durante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estos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14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días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deberá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ser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objeto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seguimiento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para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conocer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si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existen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indicios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enfermedad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Pr="00351BD4" w:rsidRDefault="00E37BA2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9.- Si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algún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día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el/la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adolescente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no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acude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padre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madre/tutor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o tutora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deberá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comunicar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motivo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monitor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monitora</w:t>
                      </w:r>
                      <w:proofErr w:type="spellEnd"/>
                      <w:r w:rsidR="00351BD4"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D13EC">
        <w:rPr>
          <w:noProof/>
          <w:lang w:eastAsia="es-ES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6EE5154" wp14:editId="6FB2CA8C">
                <wp:simplePos x="0" y="0"/>
                <wp:positionH relativeFrom="column">
                  <wp:posOffset>425450</wp:posOffset>
                </wp:positionH>
                <wp:positionV relativeFrom="paragraph">
                  <wp:posOffset>-541940</wp:posOffset>
                </wp:positionV>
                <wp:extent cx="4831279" cy="6974421"/>
                <wp:effectExtent l="0" t="0" r="7620" b="17145"/>
                <wp:wrapNone/>
                <wp:docPr id="6" name="Forma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279" cy="6974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F768E" w:rsidRDefault="00CF768E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385D83" w:rsidRDefault="00385D83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El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19 ha tenido un impacto importante en la salud física y emocional de los niños, las niñas y adolescentes, que se han visto privados durante unos meses del contacto humano, del aire fresco, del movimiento y del juego espontaneo, tan esenciales para su desarrollo, su salud y su bienestar.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En cuanto la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situación lo ha permitido,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mediante las actividades de verano han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podido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recupera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las relaciones con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sus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educadores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/as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sus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iguales.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La educación no formal permite realizar actividades basadas en la experiencia y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adquirir conocimientos vitales en espacios perdidos por el Covid19, que afortunadamente se han podido recuperar, gracias al tiempo libre educativo.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han</w:t>
                            </w:r>
                            <w:r w:rsidRPr="003A0DE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1D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supuesto un respiro para niños, niñas y adolescentes.</w:t>
                            </w:r>
                          </w:p>
                          <w:p w:rsidR="00385D83" w:rsidRPr="00546BC2" w:rsidRDefault="00385D83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385D83" w:rsidRDefault="00385D83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 esa línea, l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os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Haurtxokos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Gaztelekus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de Gipuzkoa son servicios </w:t>
                            </w:r>
                            <w:r w:rsidRPr="003A0DE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construidos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con la participación de los niños, las niñas y jóvenes y el acompañamiento del equipo educativo.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este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nuev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 escenario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generad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por el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Covid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19 los </w:t>
                            </w:r>
                            <w:proofErr w:type="spellStart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Gaztelekus</w:t>
                            </w:r>
                            <w:proofErr w:type="spellEnd"/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adquieren más importancia, si cabe, ya que, son servicios que mediante la educación no formal preparan a 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os y las 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ó</w:t>
                            </w:r>
                            <w:r w:rsidRPr="00546BC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venes para la vida</w:t>
                            </w:r>
                            <w:r w:rsidR="00ED13E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13EC" w:rsidRPr="00ED13EC" w:rsidRDefault="00ED13EC" w:rsidP="00ED13EC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ED13EC" w:rsidRPr="00ED13EC" w:rsidRDefault="00ED13EC" w:rsidP="00B8354D">
                            <w:pPr>
                              <w:pStyle w:val="Contenidodelmarc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 cualquier caso, debemos seguir haciendo frente al Covid-19 y tratar de que nuestros servicios sean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"espacios seguros", p</w:t>
                            </w:r>
                            <w:r w:rsid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ara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lo que es necesaria la colaboración de niñas, niños, adolescentes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padres, madres y educador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as/</w:t>
                            </w: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es. En este sentido</w:t>
                            </w:r>
                            <w:r w:rsidR="00B8354D"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</w:t>
                            </w:r>
                            <w:r w:rsidRPr="00B8354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debemos cumplir con una serie de medidas que nos ayuden a conseguirlo y que a continuación se especifican</w:t>
                            </w:r>
                            <w:r w:rsidRPr="00ED13E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51BD4" w:rsidRDefault="00351BD4" w:rsidP="006375DD">
                            <w:pPr>
                              <w:pStyle w:val="Contenidodelmarco"/>
                              <w:spacing w:before="200" w:after="200"/>
                              <w:jc w:val="both"/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</w:pP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Normas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aprobar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el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momento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de la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inscripción</w:t>
                            </w:r>
                            <w:proofErr w:type="spellEnd"/>
                          </w:p>
                          <w:p w:rsidR="00351BD4" w:rsidRPr="00CF768E" w:rsidRDefault="00EC6835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1.-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recomienda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los/las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adolescentes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relacionen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personas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pertenecientes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un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riesgo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no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inscriban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trata de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grupos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riesgo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: diabetes,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enfermedades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cardiovasculares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hipertensión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enfermedad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pulmonar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crónica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cáncer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tratamiento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mujeres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embarazadas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mayores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60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años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padres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/las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madres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/la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adolescente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tiene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cerca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alguien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así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serán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responsables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directos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lo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pueda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ocurrir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2.- Si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un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participante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positivo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pruebas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del COVID19</w:t>
                            </w:r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programa </w:t>
                            </w:r>
                            <w:proofErr w:type="spellStart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suspende</w:t>
                            </w:r>
                            <w:proofErr w:type="spellEnd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los/las</w:t>
                            </w:r>
                            <w:proofErr w:type="spellEnd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adolescentes</w:t>
                            </w:r>
                            <w:proofErr w:type="spellEnd"/>
                            <w:r w:rsidR="00EC6835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quedan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>casa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  <w:t xml:space="preserve">. </w:t>
                            </w:r>
                          </w:p>
                          <w:p w:rsidR="00351BD4" w:rsidRPr="00351BD4" w:rsidRDefault="00351BD4" w:rsidP="006375DD">
                            <w:pPr>
                              <w:pStyle w:val="Contenidodelmarco"/>
                              <w:spacing w:before="200" w:after="200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Pasos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a </w:t>
                            </w:r>
                            <w:proofErr w:type="spellStart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s</w:t>
                            </w:r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eguir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casa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antes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acudir</w:t>
                            </w:r>
                            <w:proofErr w:type="spellEnd"/>
                            <w:r w:rsidR="00162833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="00EC6835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Gazteleku</w:t>
                            </w:r>
                            <w:proofErr w:type="spellEnd"/>
                            <w:r w:rsidRPr="00351BD4">
                              <w:rPr>
                                <w:rFonts w:ascii="Arial" w:hAnsi="Arial"/>
                                <w:bCs/>
                                <w:color w:val="369FA8"/>
                                <w:sz w:val="22"/>
                                <w:szCs w:val="22"/>
                                <w:lang w:val="eu-ES"/>
                              </w:rPr>
                              <w:t>:</w:t>
                            </w:r>
                          </w:p>
                          <w:p w:rsidR="00351BD4" w:rsidRPr="00CF768E" w:rsidRDefault="00EC6835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1.- Si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el/la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adolescente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o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un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familiar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suyo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presenta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síntomas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relacionados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COVID-19, no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acudirá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al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y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pondrá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contacto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con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el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educad</w:t>
                            </w:r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or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o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responsable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del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servicio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para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informarle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la </w:t>
                            </w:r>
                            <w:proofErr w:type="spellStart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situación</w:t>
                            </w:r>
                            <w:proofErr w:type="spellEnd"/>
                            <w:r w:rsidR="00351BD4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</w:p>
                          <w:p w:rsidR="00351BD4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  <w:p w:rsidR="00CF768E" w:rsidRPr="00CF768E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2.- </w:t>
                            </w:r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La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mascarilla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obligatoria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aun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manteniendo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la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distancia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 de 1,5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metros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.</w:t>
                            </w:r>
                            <w:r w:rsidR="00EC6835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Para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niños/as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menores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de 6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años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no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obligatorio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el uso de la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mascarilla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,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aunque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si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recomendable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en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los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casos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que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proofErr w:type="spellStart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>sea</w:t>
                            </w:r>
                            <w:proofErr w:type="spellEnd"/>
                            <w:r w:rsidR="00162833" w:rsidRPr="00CF768E">
                              <w:rPr>
                                <w:rFonts w:ascii="Arial" w:hAnsi="Arial"/>
                                <w:spacing w:val="-10"/>
                                <w:sz w:val="20"/>
                                <w:szCs w:val="20"/>
                                <w:lang w:val="eu-ES"/>
                              </w:rPr>
                              <w:t xml:space="preserve"> posible. </w:t>
                            </w:r>
                            <w:bookmarkStart w:id="0" w:name="_GoBack"/>
                            <w:bookmarkEnd w:id="0"/>
                          </w:p>
                          <w:p w:rsidR="00351BD4" w:rsidRPr="00351BD4" w:rsidRDefault="00351BD4" w:rsidP="00351BD4">
                            <w:pPr>
                              <w:pStyle w:val="Contenidodelmarco"/>
                              <w:spacing w:line="276" w:lineRule="auto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orma2_0" o:spid="_x0000_s1028" style="position:absolute;margin-left:33.5pt;margin-top:-42.65pt;width:380.4pt;height:549.15pt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" filled="f" stroked="f">
                <v:textbox inset="0,0,0,0">
                  <w:txbxContent>
                    <w:p w:rsidR="00CF768E" w:rsidRDefault="00CF768E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385D83" w:rsidRDefault="00385D83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El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19 ha tenido un impacto importante en la salud física y emocional de los niños, las niñas y adolescentes, que se han visto privados durante unos meses del contacto humano, del aire fresco, del movimiento y del juego espontaneo, tan esenciales para su desarrollo, su salud y su bienestar.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En cuanto la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situación lo ha permitido,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mediante las actividades de verano han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podido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recupera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las relaciones con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sus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educadores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/as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sus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iguales.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La educación no formal permite realizar actividades basadas en la experiencia y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adquirir conocimientos vitales en espacios perdidos por el Covid19, que afortunadamente se han podido recuperar, gracias al tiempo libre educativo.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han</w:t>
                      </w:r>
                      <w:r w:rsidRPr="003A0DE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1F21DA">
                        <w:rPr>
                          <w:rFonts w:ascii="Arial" w:hAnsi="Arial"/>
                          <w:sz w:val="20"/>
                          <w:szCs w:val="20"/>
                        </w:rPr>
                        <w:t>supuesto un respiro para niños, niñas y adolescentes.</w:t>
                      </w:r>
                    </w:p>
                    <w:p w:rsidR="00385D83" w:rsidRPr="00546BC2" w:rsidRDefault="00385D83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385D83" w:rsidRDefault="00385D83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En esa línea, l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os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Haurtxokos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Gaztelekus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de Gipuzkoa son servicios </w:t>
                      </w:r>
                      <w:r w:rsidRPr="003A0DE8">
                        <w:rPr>
                          <w:rFonts w:ascii="Arial" w:hAnsi="Arial"/>
                          <w:sz w:val="20"/>
                          <w:szCs w:val="20"/>
                        </w:rPr>
                        <w:t>construidos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con la participación de los niños, las niñas y jóvenes y el acompañamiento del equipo educativo.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este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nuev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 escenario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generad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por el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Covid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19 los </w:t>
                      </w:r>
                      <w:proofErr w:type="spellStart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Gaztelekus</w:t>
                      </w:r>
                      <w:proofErr w:type="spellEnd"/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adquieren más importancia, si cabe, ya que, son servicios que mediante la educación no formal preparan a l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os y las 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j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ó</w:t>
                      </w:r>
                      <w:r w:rsidRPr="00546BC2">
                        <w:rPr>
                          <w:rFonts w:ascii="Arial" w:hAnsi="Arial"/>
                          <w:sz w:val="20"/>
                          <w:szCs w:val="20"/>
                        </w:rPr>
                        <w:t>venes para la vida</w:t>
                      </w:r>
                      <w:r w:rsidR="00ED13EC"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</w:p>
                    <w:p w:rsidR="00ED13EC" w:rsidRPr="00ED13EC" w:rsidRDefault="00ED13EC" w:rsidP="00ED13EC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ED13EC" w:rsidRPr="00ED13EC" w:rsidRDefault="00ED13EC" w:rsidP="00B8354D">
                      <w:pPr>
                        <w:pStyle w:val="Contenidodelmarco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>En cualquier caso, debemos seguir haciendo frente al Covid-19 y tratar de que nuestros servicios sean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"espacios seguros", p</w:t>
                      </w:r>
                      <w:r w:rsidR="00B8354D">
                        <w:rPr>
                          <w:rFonts w:ascii="Arial" w:hAnsi="Arial"/>
                          <w:sz w:val="20"/>
                          <w:szCs w:val="20"/>
                        </w:rPr>
                        <w:t>ara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>lo que es necesaria la colaboración de niñas, niños, adolescentes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>padres, madres y educador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>as/</w:t>
                      </w: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>es. En este sentido</w:t>
                      </w:r>
                      <w:r w:rsidR="00B8354D" w:rsidRPr="00B8354D">
                        <w:rPr>
                          <w:rFonts w:ascii="Arial" w:hAnsi="Arial"/>
                          <w:sz w:val="20"/>
                          <w:szCs w:val="20"/>
                        </w:rPr>
                        <w:t>,</w:t>
                      </w:r>
                      <w:r w:rsidRPr="00B8354D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debemos cumplir con una serie de medidas que nos ayuden a conseguirlo y que a continuación se especifican</w:t>
                      </w:r>
                      <w:r w:rsidRPr="00ED13EC">
                        <w:rPr>
                          <w:rFonts w:ascii="Arial" w:hAnsi="Arial"/>
                          <w:sz w:val="20"/>
                          <w:szCs w:val="20"/>
                        </w:rPr>
                        <w:t>:</w:t>
                      </w:r>
                    </w:p>
                    <w:p w:rsidR="00351BD4" w:rsidRDefault="00351BD4" w:rsidP="006375DD">
                      <w:pPr>
                        <w:pStyle w:val="Contenidodelmarco"/>
                        <w:spacing w:before="200" w:after="200"/>
                        <w:jc w:val="both"/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</w:pP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Normas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a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aprobar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en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el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momento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de la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inscripción</w:t>
                      </w:r>
                      <w:proofErr w:type="spellEnd"/>
                    </w:p>
                    <w:p w:rsidR="00351BD4" w:rsidRPr="00CF768E" w:rsidRDefault="00EC6835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1.-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recomienda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los/las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adolescentes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relacionen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personas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pertenecientes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un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riesgo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no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inscriban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trata de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grupos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riesgo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: diabetes,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enfermedades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cardiovasculares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hipertensión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enfermedad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pulmonar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crónica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cáncer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tratamiento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mujeres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embarazadas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mayores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60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años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padres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/las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madres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/la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adolescente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tiene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cerca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alguien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así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serán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responsables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directos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lo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pueda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ocurrir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  <w:p w:rsid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2.- Si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un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participante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da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positivo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pruebas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del COVID19</w:t>
                      </w:r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programa </w:t>
                      </w:r>
                      <w:proofErr w:type="spellStart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suspende</w:t>
                      </w:r>
                      <w:proofErr w:type="spellEnd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los/las</w:t>
                      </w:r>
                      <w:proofErr w:type="spellEnd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adolescentes</w:t>
                      </w:r>
                      <w:proofErr w:type="spellEnd"/>
                      <w:r w:rsidR="00EC6835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quedan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>casa</w:t>
                      </w:r>
                      <w:proofErr w:type="spellEnd"/>
                      <w:r w:rsidRPr="00351BD4"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  <w:t xml:space="preserve">. </w:t>
                      </w:r>
                    </w:p>
                    <w:p w:rsidR="00351BD4" w:rsidRPr="00351BD4" w:rsidRDefault="00351BD4" w:rsidP="006375DD">
                      <w:pPr>
                        <w:pStyle w:val="Contenidodelmarco"/>
                        <w:spacing w:before="200" w:after="200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Pasos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a </w:t>
                      </w:r>
                      <w:proofErr w:type="spellStart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s</w:t>
                      </w:r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eguir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en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casa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antes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</w:t>
                      </w:r>
                      <w:proofErr w:type="spellStart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acudir</w:t>
                      </w:r>
                      <w:proofErr w:type="spellEnd"/>
                      <w:r w:rsidR="00162833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 xml:space="preserve"> al </w:t>
                      </w:r>
                      <w:proofErr w:type="spellStart"/>
                      <w:r w:rsidR="00EC6835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Gazteleku</w:t>
                      </w:r>
                      <w:proofErr w:type="spellEnd"/>
                      <w:r w:rsidRPr="00351BD4">
                        <w:rPr>
                          <w:rFonts w:ascii="Arial" w:hAnsi="Arial"/>
                          <w:bCs/>
                          <w:color w:val="369FA8"/>
                          <w:sz w:val="22"/>
                          <w:szCs w:val="22"/>
                          <w:lang w:val="eu-ES"/>
                        </w:rPr>
                        <w:t>:</w:t>
                      </w:r>
                    </w:p>
                    <w:p w:rsidR="00351BD4" w:rsidRPr="00CF768E" w:rsidRDefault="00EC6835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1.- Si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el/la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adolescente</w:t>
                      </w:r>
                      <w:proofErr w:type="spellEnd"/>
                      <w:r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o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un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familiar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suyo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presenta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síntomas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relacionados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COVID-19, no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acudirá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al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y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pondrá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contacto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con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el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educad</w:t>
                      </w:r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or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o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responsable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del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servicio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para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informarle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la </w:t>
                      </w:r>
                      <w:proofErr w:type="spellStart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situación</w:t>
                      </w:r>
                      <w:proofErr w:type="spellEnd"/>
                      <w:r w:rsidR="00351BD4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</w:p>
                    <w:p w:rsidR="00351BD4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</w:p>
                    <w:p w:rsidR="00CF768E" w:rsidRPr="00CF768E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</w:pPr>
                      <w:r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2.- </w:t>
                      </w:r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La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mascarilla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obligatoria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aun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manteniendo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la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distancia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 de 1,5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metros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.</w:t>
                      </w:r>
                      <w:r w:rsidR="00EC6835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Para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niños/as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menores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de 6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años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no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obligatorio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el uso de la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mascarilla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,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aunque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si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recomendable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los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casos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que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>sea</w:t>
                      </w:r>
                      <w:proofErr w:type="spellEnd"/>
                      <w:r w:rsidR="00162833" w:rsidRPr="00CF768E">
                        <w:rPr>
                          <w:rFonts w:ascii="Arial" w:hAnsi="Arial"/>
                          <w:spacing w:val="-10"/>
                          <w:sz w:val="20"/>
                          <w:szCs w:val="20"/>
                          <w:lang w:val="eu-ES"/>
                        </w:rPr>
                        <w:t xml:space="preserve"> posible. </w:t>
                      </w:r>
                      <w:bookmarkStart w:id="1" w:name="_GoBack"/>
                      <w:bookmarkEnd w:id="1"/>
                    </w:p>
                    <w:p w:rsidR="00351BD4" w:rsidRPr="00351BD4" w:rsidRDefault="00351BD4" w:rsidP="00351BD4">
                      <w:pPr>
                        <w:pStyle w:val="Contenidodelmarco"/>
                        <w:spacing w:line="276" w:lineRule="auto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54363">
      <w:pgSz w:w="16838" w:h="11906" w:orient="landscape"/>
      <w:pgMar w:top="1134" w:right="0" w:bottom="1134" w:left="6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08BD"/>
    <w:multiLevelType w:val="hybridMultilevel"/>
    <w:tmpl w:val="109A397A"/>
    <w:lvl w:ilvl="0" w:tplc="8858344E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63"/>
    <w:rsid w:val="00071578"/>
    <w:rsid w:val="000A016D"/>
    <w:rsid w:val="000C07A5"/>
    <w:rsid w:val="00162833"/>
    <w:rsid w:val="001926B3"/>
    <w:rsid w:val="002B1260"/>
    <w:rsid w:val="002F6DCF"/>
    <w:rsid w:val="003269EE"/>
    <w:rsid w:val="00351BD4"/>
    <w:rsid w:val="00385D83"/>
    <w:rsid w:val="003C0C38"/>
    <w:rsid w:val="004A1793"/>
    <w:rsid w:val="00534A1F"/>
    <w:rsid w:val="00575A2B"/>
    <w:rsid w:val="00605168"/>
    <w:rsid w:val="00621049"/>
    <w:rsid w:val="006375DD"/>
    <w:rsid w:val="00645546"/>
    <w:rsid w:val="006A5CF3"/>
    <w:rsid w:val="007D10B1"/>
    <w:rsid w:val="00A06CDC"/>
    <w:rsid w:val="00A52B56"/>
    <w:rsid w:val="00A54363"/>
    <w:rsid w:val="00A823DF"/>
    <w:rsid w:val="00B8354D"/>
    <w:rsid w:val="00BD10E6"/>
    <w:rsid w:val="00CC288B"/>
    <w:rsid w:val="00CF768E"/>
    <w:rsid w:val="00DC5345"/>
    <w:rsid w:val="00E13ABF"/>
    <w:rsid w:val="00E37BA2"/>
    <w:rsid w:val="00EC6835"/>
    <w:rsid w:val="00ED13EC"/>
    <w:rsid w:val="00F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sz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Ttulo">
    <w:name w:val="Título"/>
    <w:basedOn w:val="Normala"/>
    <w:next w:val="Gorputz-testu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orputz-testua">
    <w:name w:val="Body Text"/>
    <w:basedOn w:val="Normala"/>
    <w:pPr>
      <w:spacing w:after="140" w:line="276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a"/>
    <w:qFormat/>
    <w:pPr>
      <w:suppressLineNumbers/>
    </w:pPr>
  </w:style>
  <w:style w:type="paragraph" w:customStyle="1" w:styleId="Contenidodelmarco">
    <w:name w:val="Contenido del marco"/>
    <w:basedOn w:val="Normala"/>
    <w:qFormat/>
  </w:style>
  <w:style w:type="paragraph" w:styleId="NormalaWeb">
    <w:name w:val="Normal (Web)"/>
    <w:basedOn w:val="Normala"/>
    <w:uiPriority w:val="99"/>
    <w:semiHidden/>
    <w:unhideWhenUsed/>
    <w:rsid w:val="00ED13EC"/>
    <w:pPr>
      <w:suppressAutoHyphens w:val="0"/>
    </w:pPr>
    <w:rPr>
      <w:rFonts w:ascii="Times New Roman" w:eastAsiaTheme="minorHAnsi" w:hAnsi="Times New Roman" w:cs="Times New Roman"/>
      <w:kern w:val="0"/>
      <w:lang w:val="eu-ES" w:eastAsia="eu-ES" w:bidi="ar-SA"/>
    </w:rPr>
  </w:style>
  <w:style w:type="character" w:styleId="Hiperesteka">
    <w:name w:val="Hyperlink"/>
    <w:basedOn w:val="Paragrafoarenletra-tipolehenetsia"/>
    <w:uiPriority w:val="99"/>
    <w:unhideWhenUsed/>
    <w:rsid w:val="003269EE"/>
    <w:rPr>
      <w:color w:val="0000FF" w:themeColor="hyperlink"/>
      <w:u w:val="single"/>
    </w:rPr>
  </w:style>
  <w:style w:type="paragraph" w:customStyle="1" w:styleId="Pa0">
    <w:name w:val="Pa0"/>
    <w:basedOn w:val="Normala"/>
    <w:next w:val="Normala"/>
    <w:uiPriority w:val="99"/>
    <w:rsid w:val="003269EE"/>
    <w:pPr>
      <w:suppressAutoHyphens w:val="0"/>
      <w:autoSpaceDE w:val="0"/>
      <w:autoSpaceDN w:val="0"/>
      <w:adjustRightInd w:val="0"/>
      <w:spacing w:line="241" w:lineRule="atLeast"/>
    </w:pPr>
    <w:rPr>
      <w:rFonts w:ascii="Arial" w:hAnsi="Arial"/>
      <w:kern w:val="0"/>
      <w:lang w:bidi="ar-SA"/>
    </w:rPr>
  </w:style>
  <w:style w:type="character" w:customStyle="1" w:styleId="A5">
    <w:name w:val="A5"/>
    <w:uiPriority w:val="99"/>
    <w:rsid w:val="003269EE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sz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Ttulo">
    <w:name w:val="Título"/>
    <w:basedOn w:val="Normala"/>
    <w:next w:val="Gorputz-testu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orputz-testua">
    <w:name w:val="Body Text"/>
    <w:basedOn w:val="Normala"/>
    <w:pPr>
      <w:spacing w:after="140" w:line="276" w:lineRule="auto"/>
    </w:pPr>
  </w:style>
  <w:style w:type="paragraph" w:styleId="Zerrenda">
    <w:name w:val="List"/>
    <w:basedOn w:val="Gorputz-testua"/>
  </w:style>
  <w:style w:type="paragraph" w:styleId="Epigrafea">
    <w:name w:val="caption"/>
    <w:basedOn w:val="Normala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a"/>
    <w:qFormat/>
    <w:pPr>
      <w:suppressLineNumbers/>
    </w:pPr>
  </w:style>
  <w:style w:type="paragraph" w:customStyle="1" w:styleId="Contenidodelmarco">
    <w:name w:val="Contenido del marco"/>
    <w:basedOn w:val="Normala"/>
    <w:qFormat/>
  </w:style>
  <w:style w:type="paragraph" w:styleId="NormalaWeb">
    <w:name w:val="Normal (Web)"/>
    <w:basedOn w:val="Normala"/>
    <w:uiPriority w:val="99"/>
    <w:semiHidden/>
    <w:unhideWhenUsed/>
    <w:rsid w:val="00ED13EC"/>
    <w:pPr>
      <w:suppressAutoHyphens w:val="0"/>
    </w:pPr>
    <w:rPr>
      <w:rFonts w:ascii="Times New Roman" w:eastAsiaTheme="minorHAnsi" w:hAnsi="Times New Roman" w:cs="Times New Roman"/>
      <w:kern w:val="0"/>
      <w:lang w:val="eu-ES" w:eastAsia="eu-ES" w:bidi="ar-SA"/>
    </w:rPr>
  </w:style>
  <w:style w:type="character" w:styleId="Hiperesteka">
    <w:name w:val="Hyperlink"/>
    <w:basedOn w:val="Paragrafoarenletra-tipolehenetsia"/>
    <w:uiPriority w:val="99"/>
    <w:unhideWhenUsed/>
    <w:rsid w:val="003269EE"/>
    <w:rPr>
      <w:color w:val="0000FF" w:themeColor="hyperlink"/>
      <w:u w:val="single"/>
    </w:rPr>
  </w:style>
  <w:style w:type="paragraph" w:customStyle="1" w:styleId="Pa0">
    <w:name w:val="Pa0"/>
    <w:basedOn w:val="Normala"/>
    <w:next w:val="Normala"/>
    <w:uiPriority w:val="99"/>
    <w:rsid w:val="003269EE"/>
    <w:pPr>
      <w:suppressAutoHyphens w:val="0"/>
      <w:autoSpaceDE w:val="0"/>
      <w:autoSpaceDN w:val="0"/>
      <w:adjustRightInd w:val="0"/>
      <w:spacing w:line="241" w:lineRule="atLeast"/>
    </w:pPr>
    <w:rPr>
      <w:rFonts w:ascii="Arial" w:hAnsi="Arial"/>
      <w:kern w:val="0"/>
      <w:lang w:bidi="ar-SA"/>
    </w:rPr>
  </w:style>
  <w:style w:type="character" w:customStyle="1" w:styleId="A5">
    <w:name w:val="A5"/>
    <w:uiPriority w:val="99"/>
    <w:rsid w:val="003269EE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urutegia@zegama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burutegia@zegama.e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5E92-D854-49F8-8AF3-B338475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Usuario</cp:lastModifiedBy>
  <cp:revision>5</cp:revision>
  <dcterms:created xsi:type="dcterms:W3CDTF">2020-10-22T08:46:00Z</dcterms:created>
  <dcterms:modified xsi:type="dcterms:W3CDTF">2020-10-22T15:27:00Z</dcterms:modified>
  <dc:language>es-ES</dc:language>
</cp:coreProperties>
</file>